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3C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0AD22DB2" wp14:editId="3C2FBAA4">
            <wp:extent cx="5939790" cy="8174121"/>
            <wp:effectExtent l="0" t="0" r="3810" b="0"/>
            <wp:docPr id="2" name="Рисунок 2" descr="G:\порядок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орядок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3C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E293C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E293C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E293C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E293C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2.2.</w:t>
      </w: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Для перевода учащихся определяются формы промежуточного контроля в соответствии с образовательными программами.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2.3.</w:t>
      </w: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Перевод учащихся на следующий год обучения осуществляется приказом директора Учреждения на основании служебной записки педагога дополнительного образования по итогам промежуточной аттестации.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2.4.</w:t>
      </w: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Учащиеся имеют право на перевод в течение учебного года из одного объединения в другое (в том числе разного профиля) при наличии свободных мест.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2.5.</w:t>
      </w: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В случае расформирования учебной группы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учащихся требуемым нормативам и т.д.) учащемуся предоставляется право перевода в другие детские объединения Учреждения при наличии мест в учебных группах.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2.6. Перевод учащихся в другую группу, другое объединение Учреждения (при наличии вакантных мест) осуществляется приказом директора Учреждения.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3. Порядок отчисления и восстановления учащихся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3.1. По итогам успешного завершения обучения по дополнительным общеразвивающим программам издается приказ о завершении обучения по дополнительной общеразвивающей программе.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3.2.</w:t>
      </w: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По окончании обучения по дополнительной общеразвивающей программе Учреждение может выдавать учащимся документы об обучении с указанием всех освоенных за период обучения дополнительных общеразвивающих программ и личных достижений учащегося в соответствии с Положением о промежуточном и текущем контроле и аттестации учащихся на завершающем этапе реализации дополнительной общеобразовательной общеразвивающей программы.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3.3.</w:t>
      </w: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Отчисление учащихся из Учреждения до окончания срока обучения оформляется приказом директора Учреждения и происходит: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- по желанию родителей (законных представителей);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при увольнении педагога учащегося по возможности распределяют в учебные группы других преподавателей по профилю или отчисляют в случае отсутствия таковых; 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- при условии пропуска без уважительной причины в течение трёх месяцев, на основании служебной записки педагога дополнительного образования;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- при смене места жительства;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- 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- при наличии медицинского заключения, не дающего возможность продолжить обучение по дополнительной общеразвивающей программе;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- в случае применения к учащемуся, достигшему возраста 15 лет отчисления как меры дисциплинарного взыскания;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3.4. При завершении образовательных отношений с </w:t>
      </w:r>
      <w:proofErr w:type="gramStart"/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ребенком, использующим для обучения сертификат дополнительного образования Учреждение в течение 1 рабочего дня информирует</w:t>
      </w:r>
      <w:proofErr w:type="gramEnd"/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об этом уполномоченный орган посредством информационной системы или иным способом.</w:t>
      </w:r>
    </w:p>
    <w:p w:rsidR="00CE293C" w:rsidRPr="002746ED" w:rsidRDefault="00CE293C" w:rsidP="00CE293C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46ED">
        <w:rPr>
          <w:rFonts w:ascii="Times New Roman" w:eastAsia="Calibri" w:hAnsi="Times New Roman" w:cs="Times New Roman"/>
          <w:sz w:val="24"/>
          <w:szCs w:val="24"/>
          <w:lang w:eastAsia="ru-RU"/>
        </w:rPr>
        <w:t>3.5. Договор об оказании платных образовательных услуг может быть расторгнут в одностороннем порядке Учреждением в соответствии с его условиями.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3.6. В период обучения по дополнительной общеобразовательной </w:t>
      </w: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общеразвивающей программе учащийся (в возрасте от 14 лет) или родитель (законный представитель) имеет право досрочно прекратить образовательные отношения, сообщив об этом педагогу в форме письменного заявления в следующих случаях: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переход в другую образовательную организацию, реализующую </w:t>
      </w:r>
      <w:proofErr w:type="gramStart"/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дополнительных</w:t>
      </w:r>
      <w:proofErr w:type="gramEnd"/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общеобразовательные программы соответствующей направленности.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- личное желание учащихся или родителей (законных представителей).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3.7. В период действия договора об оказании платных образовательных услуг с родителями (законными представителями) учащихся возможно прекращение образовательных отношений по инициативе учащегося и родителей в соответствии с «Положением об оказании платных образовательных услуг». 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3.8. Приказ директора Учреждения об отчислении издается на основании личного заявления учащегося или его родителей (законных представителей), или служебной записки педагога дополнительного образования о непосещении ребенка в течени</w:t>
      </w:r>
      <w:proofErr w:type="gramStart"/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и</w:t>
      </w:r>
      <w:proofErr w:type="gramEnd"/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_________ месяцев по неуважительной причине.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3.9. Досрочное прекращение образовательных отношений по инициативе учащихся или их родителей (законных представителей) несовершеннолетнего учащегося не влечет за собой возникновения каких-либо дополнительных, в том числе материальных обязательств, указанного учащегося перед Учреждением.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3.10. Учащиеся, отчисленные их учреждения имеет право на восстановление при наличии вакантных мест в объединении и медицинского заключения (если необходимо), не препятствующего возможности продолжить </w:t>
      </w:r>
      <w:proofErr w:type="gramStart"/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обучение по программе</w:t>
      </w:r>
      <w:proofErr w:type="gramEnd"/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4. Заключительные положения</w:t>
      </w:r>
    </w:p>
    <w:p w:rsidR="00CE293C" w:rsidRPr="002746ED" w:rsidRDefault="00CE293C" w:rsidP="00CE293C">
      <w:pPr>
        <w:widowControl w:val="0"/>
        <w:suppressAutoHyphens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2746ED">
        <w:rPr>
          <w:rFonts w:ascii="Times New Roman" w:eastAsia="Times New Roman" w:hAnsi="Times New Roman" w:cs="Times New Roman"/>
          <w:kern w:val="3"/>
          <w:sz w:val="24"/>
          <w:szCs w:val="24"/>
        </w:rPr>
        <w:t>4.1. Настоящий Порядок (Положение) вступает в силу со дня утверждения приказом директора Учреждения.</w:t>
      </w:r>
    </w:p>
    <w:p w:rsidR="00CE293C" w:rsidRPr="002746ED" w:rsidRDefault="00CE293C" w:rsidP="00CE29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Изменения и дополнения в настоящий Порядок (Положение) </w:t>
      </w:r>
      <w:proofErr w:type="gramStart"/>
      <w:r w:rsidRPr="002746ED">
        <w:rPr>
          <w:rFonts w:ascii="Times New Roman" w:eastAsia="Calibri" w:hAnsi="Times New Roman" w:cs="Times New Roman"/>
          <w:sz w:val="24"/>
          <w:szCs w:val="24"/>
          <w:lang w:eastAsia="ru-RU"/>
        </w:rPr>
        <w:t>вносятся и пр</w:t>
      </w:r>
      <w:r w:rsidRPr="002746E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746ED">
        <w:rPr>
          <w:rFonts w:ascii="Times New Roman" w:eastAsia="Calibri" w:hAnsi="Times New Roman" w:cs="Times New Roman"/>
          <w:sz w:val="24"/>
          <w:szCs w:val="24"/>
          <w:lang w:eastAsia="ru-RU"/>
        </w:rPr>
        <w:t>нимаются на заседании педагогического совета и утверждается</w:t>
      </w:r>
      <w:proofErr w:type="gramEnd"/>
      <w:r w:rsidRPr="00274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директора Учреждения.</w:t>
      </w: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 w:rsidP="00CE29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3C" w:rsidRDefault="00CE293C">
      <w:bookmarkStart w:id="0" w:name="_GoBack"/>
      <w:bookmarkEnd w:id="0"/>
    </w:p>
    <w:sectPr w:rsidR="00CE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3C"/>
    <w:rsid w:val="00CE293C"/>
    <w:rsid w:val="00F5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2022-02-17T07:42:00Z</dcterms:created>
  <dcterms:modified xsi:type="dcterms:W3CDTF">2022-02-17T08:10:00Z</dcterms:modified>
</cp:coreProperties>
</file>